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C0D77" w:rsidRDefault="004C1820">
      <w:pPr>
        <w:pStyle w:val="normal0"/>
        <w:jc w:val="center"/>
      </w:pPr>
      <w:bookmarkStart w:id="0" w:name="_GoBack"/>
      <w:bookmarkEnd w:id="0"/>
      <w:r>
        <w:rPr>
          <w:b/>
        </w:rPr>
        <w:t>Review for Assessment Friday 10/23</w:t>
      </w:r>
    </w:p>
    <w:p w:rsidR="000C0D77" w:rsidRDefault="000C0D77">
      <w:pPr>
        <w:pStyle w:val="normal0"/>
      </w:pPr>
    </w:p>
    <w:p w:rsidR="000C0D77" w:rsidRDefault="004C1820">
      <w:pPr>
        <w:pStyle w:val="normal0"/>
      </w:pPr>
      <w:r>
        <w:rPr>
          <w:rFonts w:ascii="Garamond" w:eastAsia="Garamond" w:hAnsi="Garamond" w:cs="Garamond"/>
        </w:rPr>
        <w:t xml:space="preserve">Your assessment will be on Friday 10/23 worth 60 points. The test will be a combination of multiple </w:t>
      </w:r>
      <w:proofErr w:type="gramStart"/>
      <w:r>
        <w:rPr>
          <w:rFonts w:ascii="Garamond" w:eastAsia="Garamond" w:hAnsi="Garamond" w:cs="Garamond"/>
        </w:rPr>
        <w:t>choice</w:t>
      </w:r>
      <w:proofErr w:type="gramEnd"/>
      <w:r>
        <w:rPr>
          <w:rFonts w:ascii="Garamond" w:eastAsia="Garamond" w:hAnsi="Garamond" w:cs="Garamond"/>
        </w:rPr>
        <w:t xml:space="preserve"> and one open response.</w:t>
      </w:r>
    </w:p>
    <w:p w:rsidR="000C0D77" w:rsidRDefault="000C0D77">
      <w:pPr>
        <w:pStyle w:val="normal0"/>
      </w:pPr>
    </w:p>
    <w:p w:rsidR="000C0D77" w:rsidRDefault="000C0D77">
      <w:pPr>
        <w:pStyle w:val="normal0"/>
      </w:pPr>
    </w:p>
    <w:p w:rsidR="000C0D77" w:rsidRDefault="004C1820">
      <w:pPr>
        <w:pStyle w:val="normal0"/>
      </w:pPr>
      <w:r>
        <w:rPr>
          <w:rFonts w:ascii="Garamond" w:eastAsia="Garamond" w:hAnsi="Garamond" w:cs="Garamond"/>
        </w:rPr>
        <w:t xml:space="preserve">Review the </w:t>
      </w:r>
      <w:proofErr w:type="spellStart"/>
      <w:r>
        <w:rPr>
          <w:rFonts w:ascii="Garamond" w:eastAsia="Garamond" w:hAnsi="Garamond" w:cs="Garamond"/>
        </w:rPr>
        <w:t>wikispace</w:t>
      </w:r>
      <w:proofErr w:type="spellEnd"/>
      <w:r>
        <w:rPr>
          <w:rFonts w:ascii="Garamond" w:eastAsia="Garamond" w:hAnsi="Garamond" w:cs="Garamond"/>
        </w:rPr>
        <w:t xml:space="preserve">, </w:t>
      </w:r>
      <w:proofErr w:type="spellStart"/>
      <w:r>
        <w:rPr>
          <w:rFonts w:ascii="Garamond" w:eastAsia="Garamond" w:hAnsi="Garamond" w:cs="Garamond"/>
        </w:rPr>
        <w:t>powerpoints</w:t>
      </w:r>
      <w:proofErr w:type="spellEnd"/>
      <w:r>
        <w:rPr>
          <w:rFonts w:ascii="Garamond" w:eastAsia="Garamond" w:hAnsi="Garamond" w:cs="Garamond"/>
        </w:rPr>
        <w:t xml:space="preserve"> and handouts (all found on </w:t>
      </w:r>
      <w:proofErr w:type="spellStart"/>
      <w:r>
        <w:rPr>
          <w:rFonts w:ascii="Garamond" w:eastAsia="Garamond" w:hAnsi="Garamond" w:cs="Garamond"/>
        </w:rPr>
        <w:t>wikispace</w:t>
      </w:r>
      <w:proofErr w:type="spellEnd"/>
      <w:r>
        <w:rPr>
          <w:rFonts w:ascii="Garamond" w:eastAsia="Garamond" w:hAnsi="Garamond" w:cs="Garamond"/>
        </w:rPr>
        <w:t>) for the assessment.</w:t>
      </w:r>
    </w:p>
    <w:p w:rsidR="000C0D77" w:rsidRDefault="004C1820">
      <w:pPr>
        <w:pStyle w:val="normal0"/>
      </w:pPr>
      <w:hyperlink r:id="rId6">
        <w:r>
          <w:rPr>
            <w:rFonts w:ascii="Garamond" w:eastAsia="Garamond" w:hAnsi="Garamond" w:cs="Garamond"/>
            <w:color w:val="1155CC"/>
            <w:u w:val="single"/>
          </w:rPr>
          <w:t>http://bartelsusacp.wikispaces.com/Striving+for+Balance+B</w:t>
        </w:r>
        <w:r>
          <w:rPr>
            <w:rFonts w:ascii="Garamond" w:eastAsia="Garamond" w:hAnsi="Garamond" w:cs="Garamond"/>
            <w:color w:val="1155CC"/>
            <w:u w:val="single"/>
          </w:rPr>
          <w:t>etween+Democracy+and+Authority</w:t>
        </w:r>
      </w:hyperlink>
    </w:p>
    <w:p w:rsidR="000C0D77" w:rsidRDefault="000C0D77">
      <w:pPr>
        <w:pStyle w:val="normal0"/>
      </w:pPr>
    </w:p>
    <w:p w:rsidR="000C0D77" w:rsidRDefault="000C0D77">
      <w:pPr>
        <w:pStyle w:val="normal0"/>
      </w:pPr>
    </w:p>
    <w:p w:rsidR="000C0D77" w:rsidRDefault="004C1820">
      <w:pPr>
        <w:pStyle w:val="normal0"/>
      </w:pPr>
      <w:r>
        <w:rPr>
          <w:rFonts w:ascii="Garamond" w:eastAsia="Garamond" w:hAnsi="Garamond" w:cs="Garamond"/>
        </w:rPr>
        <w:t>Focus Questions:</w:t>
      </w:r>
    </w:p>
    <w:p w:rsidR="000C0D77" w:rsidRDefault="004C1820">
      <w:pPr>
        <w:pStyle w:val="normal0"/>
        <w:numPr>
          <w:ilvl w:val="0"/>
          <w:numId w:val="4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sz w:val="20"/>
          <w:szCs w:val="20"/>
        </w:rPr>
        <w:t>How effectively has the federal government maintained its authority while protecting the rights of the individual and the states?</w:t>
      </w:r>
    </w:p>
    <w:p w:rsidR="000C0D77" w:rsidRDefault="004C1820">
      <w:pPr>
        <w:pStyle w:val="normal0"/>
        <w:numPr>
          <w:ilvl w:val="0"/>
          <w:numId w:val="4"/>
        </w:numPr>
        <w:ind w:hanging="360"/>
        <w:contextualSpacing/>
        <w:rPr>
          <w:rFonts w:ascii="Garamond" w:eastAsia="Garamond" w:hAnsi="Garamond" w:cs="Garamond"/>
          <w:sz w:val="20"/>
          <w:szCs w:val="20"/>
        </w:rPr>
      </w:pPr>
      <w:r>
        <w:rPr>
          <w:rFonts w:ascii="Garamond" w:eastAsia="Garamond" w:hAnsi="Garamond" w:cs="Garamond"/>
          <w:sz w:val="20"/>
          <w:szCs w:val="20"/>
        </w:rPr>
        <w:t>To what extent was Andrew Jackson truly a common man who reflected new democ</w:t>
      </w:r>
      <w:r>
        <w:rPr>
          <w:rFonts w:ascii="Garamond" w:eastAsia="Garamond" w:hAnsi="Garamond" w:cs="Garamond"/>
          <w:sz w:val="20"/>
          <w:szCs w:val="20"/>
        </w:rPr>
        <w:t xml:space="preserve">racy emerging in the country? OR Did Jackson </w:t>
      </w:r>
      <w:proofErr w:type="gramStart"/>
      <w:r>
        <w:rPr>
          <w:rFonts w:ascii="Garamond" w:eastAsia="Garamond" w:hAnsi="Garamond" w:cs="Garamond"/>
          <w:sz w:val="20"/>
          <w:szCs w:val="20"/>
        </w:rPr>
        <w:t>extend</w:t>
      </w:r>
      <w:proofErr w:type="gramEnd"/>
      <w:r>
        <w:rPr>
          <w:rFonts w:ascii="Garamond" w:eastAsia="Garamond" w:hAnsi="Garamond" w:cs="Garamond"/>
          <w:sz w:val="20"/>
          <w:szCs w:val="20"/>
        </w:rPr>
        <w:t xml:space="preserve"> powers of the President beyond his constitutional powers, growing the power of the president in ways that increased authority rather than Democracy?</w:t>
      </w:r>
    </w:p>
    <w:p w:rsidR="000C0D77" w:rsidRDefault="004C1820">
      <w:pPr>
        <w:pStyle w:val="normal0"/>
        <w:numPr>
          <w:ilvl w:val="0"/>
          <w:numId w:val="4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How did different perceptions of democracy and authorit</w:t>
      </w:r>
      <w:r>
        <w:rPr>
          <w:rFonts w:ascii="Garamond" w:eastAsia="Garamond" w:hAnsi="Garamond" w:cs="Garamond"/>
        </w:rPr>
        <w:t>y give rise to the sectionalism that culminated in the Civil War?</w:t>
      </w:r>
    </w:p>
    <w:p w:rsidR="000C0D77" w:rsidRDefault="000C0D77">
      <w:pPr>
        <w:pStyle w:val="normal0"/>
      </w:pPr>
    </w:p>
    <w:p w:rsidR="000C0D77" w:rsidRDefault="004C1820">
      <w:pPr>
        <w:pStyle w:val="normal0"/>
      </w:pPr>
      <w:r>
        <w:rPr>
          <w:rFonts w:ascii="Garamond" w:eastAsia="Garamond" w:hAnsi="Garamond" w:cs="Garamond"/>
          <w:b/>
        </w:rPr>
        <w:t>Topics To Study:</w:t>
      </w:r>
    </w:p>
    <w:p w:rsidR="000C0D77" w:rsidRDefault="004C1820">
      <w:pPr>
        <w:pStyle w:val="normal0"/>
        <w:numPr>
          <w:ilvl w:val="0"/>
          <w:numId w:val="3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Early Federalist Period (</w:t>
      </w:r>
      <w:proofErr w:type="spellStart"/>
      <w:r>
        <w:rPr>
          <w:rFonts w:ascii="Garamond" w:eastAsia="Garamond" w:hAnsi="Garamond" w:cs="Garamond"/>
        </w:rPr>
        <w:t>Powerpoint</w:t>
      </w:r>
      <w:proofErr w:type="spellEnd"/>
      <w:r>
        <w:rPr>
          <w:rFonts w:ascii="Garamond" w:eastAsia="Garamond" w:hAnsi="Garamond" w:cs="Garamond"/>
        </w:rPr>
        <w:t xml:space="preserve"> and Early Founding Period Packet)</w:t>
      </w:r>
    </w:p>
    <w:p w:rsidR="000C0D77" w:rsidRDefault="004C1820">
      <w:pPr>
        <w:pStyle w:val="normal0"/>
        <w:numPr>
          <w:ilvl w:val="1"/>
          <w:numId w:val="3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Whiskey Rebellion</w:t>
      </w:r>
    </w:p>
    <w:p w:rsidR="000C0D77" w:rsidRDefault="004C1820">
      <w:pPr>
        <w:pStyle w:val="normal0"/>
        <w:numPr>
          <w:ilvl w:val="1"/>
          <w:numId w:val="3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First National Bank</w:t>
      </w:r>
    </w:p>
    <w:p w:rsidR="000C0D77" w:rsidRDefault="004C1820">
      <w:pPr>
        <w:pStyle w:val="normal0"/>
        <w:numPr>
          <w:ilvl w:val="1"/>
          <w:numId w:val="3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Alien and Sedition Act</w:t>
      </w:r>
    </w:p>
    <w:p w:rsidR="000C0D77" w:rsidRDefault="004C1820">
      <w:pPr>
        <w:pStyle w:val="normal0"/>
        <w:numPr>
          <w:ilvl w:val="1"/>
          <w:numId w:val="3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Early Political Parties (Federalist v. De</w:t>
      </w:r>
      <w:r>
        <w:rPr>
          <w:rFonts w:ascii="Garamond" w:eastAsia="Garamond" w:hAnsi="Garamond" w:cs="Garamond"/>
        </w:rPr>
        <w:t>mocratic Republicans)</w:t>
      </w:r>
    </w:p>
    <w:p w:rsidR="000C0D77" w:rsidRDefault="004C1820">
      <w:pPr>
        <w:pStyle w:val="normal0"/>
        <w:numPr>
          <w:ilvl w:val="2"/>
          <w:numId w:val="3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Beliefs of different parties</w:t>
      </w:r>
    </w:p>
    <w:p w:rsidR="000C0D77" w:rsidRDefault="004C1820">
      <w:pPr>
        <w:pStyle w:val="normal0"/>
        <w:numPr>
          <w:ilvl w:val="2"/>
          <w:numId w:val="3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Members of political parties</w:t>
      </w:r>
    </w:p>
    <w:p w:rsidR="000C0D77" w:rsidRDefault="000C0D77">
      <w:pPr>
        <w:pStyle w:val="normal0"/>
        <w:ind w:left="1440"/>
      </w:pPr>
    </w:p>
    <w:p w:rsidR="000C0D77" w:rsidRDefault="004C1820">
      <w:pPr>
        <w:pStyle w:val="normal0"/>
        <w:numPr>
          <w:ilvl w:val="0"/>
          <w:numId w:val="3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Marshall Court Decisions</w:t>
      </w:r>
    </w:p>
    <w:p w:rsidR="000C0D77" w:rsidRDefault="004C1820">
      <w:pPr>
        <w:pStyle w:val="normal0"/>
        <w:numPr>
          <w:ilvl w:val="1"/>
          <w:numId w:val="3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Gibbons v. Ogden</w:t>
      </w:r>
    </w:p>
    <w:p w:rsidR="000C0D77" w:rsidRDefault="004C1820">
      <w:pPr>
        <w:pStyle w:val="normal0"/>
        <w:numPr>
          <w:ilvl w:val="1"/>
          <w:numId w:val="3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McCullough V. Maryland</w:t>
      </w:r>
    </w:p>
    <w:p w:rsidR="000C0D77" w:rsidRDefault="004C1820">
      <w:pPr>
        <w:pStyle w:val="normal0"/>
        <w:numPr>
          <w:ilvl w:val="1"/>
          <w:numId w:val="3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Marbury v. Madison</w:t>
      </w:r>
    </w:p>
    <w:p w:rsidR="000C0D77" w:rsidRDefault="000C0D77">
      <w:pPr>
        <w:pStyle w:val="normal0"/>
        <w:ind w:left="720"/>
      </w:pPr>
    </w:p>
    <w:p w:rsidR="000C0D77" w:rsidRDefault="004C1820">
      <w:pPr>
        <w:pStyle w:val="normal0"/>
      </w:pPr>
      <w:r>
        <w:rPr>
          <w:rFonts w:ascii="Garamond" w:eastAsia="Garamond" w:hAnsi="Garamond" w:cs="Garamond"/>
        </w:rPr>
        <w:t xml:space="preserve">    3. </w:t>
      </w:r>
      <w:proofErr w:type="spellStart"/>
      <w:r>
        <w:rPr>
          <w:rFonts w:ascii="Garamond" w:eastAsia="Garamond" w:hAnsi="Garamond" w:cs="Garamond"/>
        </w:rPr>
        <w:t>Jacksonian</w:t>
      </w:r>
      <w:proofErr w:type="spellEnd"/>
      <w:r>
        <w:rPr>
          <w:rFonts w:ascii="Garamond" w:eastAsia="Garamond" w:hAnsi="Garamond" w:cs="Garamond"/>
        </w:rPr>
        <w:t xml:space="preserve"> Democracy (</w:t>
      </w:r>
      <w:proofErr w:type="spellStart"/>
      <w:r>
        <w:rPr>
          <w:rFonts w:ascii="Garamond" w:eastAsia="Garamond" w:hAnsi="Garamond" w:cs="Garamond"/>
        </w:rPr>
        <w:t>wikispace</w:t>
      </w:r>
      <w:proofErr w:type="spellEnd"/>
      <w:r>
        <w:rPr>
          <w:rFonts w:ascii="Garamond" w:eastAsia="Garamond" w:hAnsi="Garamond" w:cs="Garamond"/>
        </w:rPr>
        <w:t xml:space="preserve"> and Jackson packet)</w:t>
      </w:r>
    </w:p>
    <w:p w:rsidR="000C0D77" w:rsidRDefault="004C1820">
      <w:pPr>
        <w:pStyle w:val="normal0"/>
        <w:numPr>
          <w:ilvl w:val="0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Changes to Franchise</w:t>
      </w:r>
    </w:p>
    <w:p w:rsidR="000C0D77" w:rsidRDefault="004C1820">
      <w:pPr>
        <w:pStyle w:val="normal0"/>
        <w:numPr>
          <w:ilvl w:val="0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Second National Bank Veto </w:t>
      </w:r>
    </w:p>
    <w:p w:rsidR="000C0D77" w:rsidRDefault="004C1820">
      <w:pPr>
        <w:pStyle w:val="normal0"/>
        <w:numPr>
          <w:ilvl w:val="0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Nullification Crisis</w:t>
      </w:r>
    </w:p>
    <w:p w:rsidR="000C0D77" w:rsidRDefault="004C1820">
      <w:pPr>
        <w:pStyle w:val="normal0"/>
        <w:numPr>
          <w:ilvl w:val="0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Spoils System</w:t>
      </w:r>
    </w:p>
    <w:p w:rsidR="000C0D77" w:rsidRDefault="004C1820">
      <w:pPr>
        <w:pStyle w:val="normal0"/>
        <w:numPr>
          <w:ilvl w:val="0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Native American Removal</w:t>
      </w:r>
    </w:p>
    <w:p w:rsidR="000C0D77" w:rsidRDefault="004C1820">
      <w:pPr>
        <w:pStyle w:val="normal0"/>
        <w:numPr>
          <w:ilvl w:val="1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Cherokee Nation v. Georgia</w:t>
      </w:r>
    </w:p>
    <w:p w:rsidR="000C0D77" w:rsidRDefault="004C1820">
      <w:pPr>
        <w:pStyle w:val="normal0"/>
        <w:numPr>
          <w:ilvl w:val="1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Worcester v. Georgia</w:t>
      </w:r>
    </w:p>
    <w:p w:rsidR="000C0D77" w:rsidRDefault="004C1820">
      <w:pPr>
        <w:pStyle w:val="normal0"/>
        <w:ind w:left="720"/>
      </w:pPr>
      <w:r>
        <w:rPr>
          <w:rFonts w:ascii="Garamond" w:eastAsia="Garamond" w:hAnsi="Garamond" w:cs="Garamond"/>
        </w:rPr>
        <w:t xml:space="preserve">     f. </w:t>
      </w:r>
      <w:proofErr w:type="spellStart"/>
      <w:r>
        <w:rPr>
          <w:rFonts w:ascii="Garamond" w:eastAsia="Garamond" w:hAnsi="Garamond" w:cs="Garamond"/>
        </w:rPr>
        <w:t>Jacksonian</w:t>
      </w:r>
      <w:proofErr w:type="spellEnd"/>
      <w:r>
        <w:rPr>
          <w:rFonts w:ascii="Garamond" w:eastAsia="Garamond" w:hAnsi="Garamond" w:cs="Garamond"/>
        </w:rPr>
        <w:t xml:space="preserve"> Discussion- Common Man v. Extend powers</w:t>
      </w:r>
    </w:p>
    <w:p w:rsidR="000C0D77" w:rsidRDefault="000C0D77">
      <w:pPr>
        <w:pStyle w:val="normal0"/>
        <w:ind w:left="720"/>
      </w:pPr>
    </w:p>
    <w:p w:rsidR="000C0D77" w:rsidRDefault="004C1820">
      <w:pPr>
        <w:pStyle w:val="normal0"/>
      </w:pPr>
      <w:r>
        <w:rPr>
          <w:rFonts w:ascii="Garamond" w:eastAsia="Garamond" w:hAnsi="Garamond" w:cs="Garamond"/>
        </w:rPr>
        <w:t xml:space="preserve">4. Causes of Civil War- </w:t>
      </w:r>
      <w:proofErr w:type="spellStart"/>
      <w:r>
        <w:rPr>
          <w:rFonts w:ascii="Garamond" w:eastAsia="Garamond" w:hAnsi="Garamond" w:cs="Garamond"/>
        </w:rPr>
        <w:t>Wikispace</w:t>
      </w:r>
      <w:proofErr w:type="spellEnd"/>
      <w:r>
        <w:rPr>
          <w:rFonts w:ascii="Garamond" w:eastAsia="Garamond" w:hAnsi="Garamond" w:cs="Garamond"/>
        </w:rPr>
        <w:t>- see group pizza creations a</w:t>
      </w:r>
      <w:r>
        <w:rPr>
          <w:rFonts w:ascii="Garamond" w:eastAsia="Garamond" w:hAnsi="Garamond" w:cs="Garamond"/>
        </w:rPr>
        <w:t>nd googl2 doc</w:t>
      </w:r>
    </w:p>
    <w:p w:rsidR="000C0D77" w:rsidRDefault="004C1820">
      <w:pPr>
        <w:pStyle w:val="normal0"/>
        <w:numPr>
          <w:ilvl w:val="0"/>
          <w:numId w:val="1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Northwest Ordinance</w:t>
      </w:r>
    </w:p>
    <w:p w:rsidR="000C0D77" w:rsidRDefault="004C1820">
      <w:pPr>
        <w:pStyle w:val="normal0"/>
        <w:numPr>
          <w:ilvl w:val="0"/>
          <w:numId w:val="1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lastRenderedPageBreak/>
        <w:t>Missouri Compromise</w:t>
      </w:r>
    </w:p>
    <w:p w:rsidR="000C0D77" w:rsidRDefault="004C1820">
      <w:pPr>
        <w:pStyle w:val="normal0"/>
        <w:numPr>
          <w:ilvl w:val="0"/>
          <w:numId w:val="1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Compromise of 1850</w:t>
      </w:r>
    </w:p>
    <w:p w:rsidR="000C0D77" w:rsidRDefault="004C1820">
      <w:pPr>
        <w:pStyle w:val="normal0"/>
        <w:numPr>
          <w:ilvl w:val="0"/>
          <w:numId w:val="1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Fugitive Slave Act</w:t>
      </w:r>
    </w:p>
    <w:p w:rsidR="000C0D77" w:rsidRDefault="004C1820">
      <w:pPr>
        <w:pStyle w:val="normal0"/>
        <w:numPr>
          <w:ilvl w:val="0"/>
          <w:numId w:val="1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Kansas Nebraska Act</w:t>
      </w:r>
    </w:p>
    <w:p w:rsidR="000C0D77" w:rsidRDefault="004C1820">
      <w:pPr>
        <w:pStyle w:val="normal0"/>
        <w:numPr>
          <w:ilvl w:val="0"/>
          <w:numId w:val="1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Bleeding Kansas</w:t>
      </w:r>
    </w:p>
    <w:p w:rsidR="000C0D77" w:rsidRDefault="004C1820">
      <w:pPr>
        <w:pStyle w:val="normal0"/>
        <w:numPr>
          <w:ilvl w:val="0"/>
          <w:numId w:val="1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John Brown’s Raid</w:t>
      </w:r>
    </w:p>
    <w:p w:rsidR="000C0D77" w:rsidRDefault="004C1820">
      <w:pPr>
        <w:pStyle w:val="normal0"/>
        <w:numPr>
          <w:ilvl w:val="0"/>
          <w:numId w:val="1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Dred Scott Decision </w:t>
      </w:r>
    </w:p>
    <w:p w:rsidR="000C0D77" w:rsidRDefault="000C0D77">
      <w:pPr>
        <w:pStyle w:val="normal0"/>
      </w:pPr>
    </w:p>
    <w:sectPr w:rsidR="000C0D7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197D"/>
    <w:multiLevelType w:val="multilevel"/>
    <w:tmpl w:val="29E46784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61193F8C"/>
    <w:multiLevelType w:val="multilevel"/>
    <w:tmpl w:val="568C916E"/>
    <w:lvl w:ilvl="0">
      <w:start w:val="1"/>
      <w:numFmt w:val="lowerLetter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Roman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decimal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Roman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decimal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Roman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decimal"/>
      <w:lvlText w:val="%9."/>
      <w:lvlJc w:val="right"/>
      <w:pPr>
        <w:ind w:left="7200" w:firstLine="6840"/>
      </w:pPr>
      <w:rPr>
        <w:u w:val="none"/>
      </w:rPr>
    </w:lvl>
  </w:abstractNum>
  <w:abstractNum w:abstractNumId="2">
    <w:nsid w:val="675569B4"/>
    <w:multiLevelType w:val="multilevel"/>
    <w:tmpl w:val="F17A6E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724C25D8"/>
    <w:multiLevelType w:val="multilevel"/>
    <w:tmpl w:val="26D4201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C0D77"/>
    <w:rsid w:val="000C0D77"/>
    <w:rsid w:val="004C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bartelsusacp.wikispaces.com/Striving+for+Balance+Between+Democracy+and+Authority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1585</Characters>
  <Application>Microsoft Macintosh Word</Application>
  <DocSecurity>0</DocSecurity>
  <Lines>13</Lines>
  <Paragraphs>3</Paragraphs>
  <ScaleCrop>false</ScaleCrop>
  <Company>Wellesley Public Schools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WPS</cp:lastModifiedBy>
  <cp:revision>2</cp:revision>
  <dcterms:created xsi:type="dcterms:W3CDTF">2015-10-22T12:56:00Z</dcterms:created>
  <dcterms:modified xsi:type="dcterms:W3CDTF">2015-10-22T12:56:00Z</dcterms:modified>
</cp:coreProperties>
</file>